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6D7" w:rsidRPr="00D66768" w:rsidRDefault="00BD66D7" w:rsidP="00D6676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D66768">
        <w:rPr>
          <w:rFonts w:ascii="Century Gothic" w:hAnsi="Century Gothic"/>
          <w:b/>
          <w:sz w:val="20"/>
          <w:szCs w:val="20"/>
        </w:rPr>
        <w:t xml:space="preserve">                                                         </w:t>
      </w:r>
    </w:p>
    <w:p w:rsidR="00BD66D7" w:rsidRPr="00D66768" w:rsidRDefault="00BD66D7" w:rsidP="00D6676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BD66D7" w:rsidRPr="00D66768" w:rsidRDefault="00BD66D7" w:rsidP="00D66768">
      <w:pPr>
        <w:spacing w:after="0" w:line="240" w:lineRule="auto"/>
        <w:ind w:left="4956"/>
        <w:jc w:val="both"/>
        <w:rPr>
          <w:rFonts w:ascii="Century Gothic" w:hAnsi="Century Gothic"/>
          <w:b/>
          <w:sz w:val="20"/>
          <w:szCs w:val="20"/>
        </w:rPr>
      </w:pPr>
    </w:p>
    <w:p w:rsidR="00BD66D7" w:rsidRPr="00D66768" w:rsidRDefault="00BD66D7" w:rsidP="00D6676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D66768">
        <w:rPr>
          <w:rFonts w:ascii="Century Gothic" w:hAnsi="Century Gothic"/>
          <w:b/>
          <w:sz w:val="20"/>
          <w:szCs w:val="20"/>
        </w:rPr>
        <w:t xml:space="preserve">                                                   </w:t>
      </w:r>
    </w:p>
    <w:p w:rsidR="00BD66D7" w:rsidRPr="00D66768" w:rsidRDefault="00BD66D7" w:rsidP="00D6676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D66768">
        <w:rPr>
          <w:rFonts w:ascii="Century Gothic" w:hAnsi="Century Gothic"/>
          <w:b/>
          <w:sz w:val="20"/>
          <w:szCs w:val="20"/>
        </w:rPr>
        <w:t xml:space="preserve">LIC. </w:t>
      </w:r>
      <w:r w:rsidR="002C0902">
        <w:rPr>
          <w:rFonts w:ascii="Century Gothic" w:hAnsi="Century Gothic"/>
          <w:b/>
          <w:sz w:val="20"/>
          <w:szCs w:val="20"/>
        </w:rPr>
        <w:t xml:space="preserve">FIDEL RIVAS </w:t>
      </w:r>
      <w:proofErr w:type="spellStart"/>
      <w:r w:rsidR="002C0902">
        <w:rPr>
          <w:rFonts w:ascii="Century Gothic" w:hAnsi="Century Gothic"/>
          <w:b/>
          <w:sz w:val="20"/>
          <w:szCs w:val="20"/>
        </w:rPr>
        <w:t>RIVAS</w:t>
      </w:r>
      <w:proofErr w:type="spellEnd"/>
    </w:p>
    <w:p w:rsidR="00BD66D7" w:rsidRPr="00D66768" w:rsidRDefault="002C0902" w:rsidP="00D6676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DIRECTOR</w:t>
      </w:r>
      <w:r w:rsidR="00BD66D7" w:rsidRPr="00D66768">
        <w:rPr>
          <w:rFonts w:ascii="Century Gothic" w:hAnsi="Century Gothic"/>
          <w:b/>
          <w:sz w:val="20"/>
          <w:szCs w:val="20"/>
        </w:rPr>
        <w:t xml:space="preserve"> DE LA UNIDAD DE TRANSPARENCIA.</w:t>
      </w:r>
    </w:p>
    <w:p w:rsidR="00BD66D7" w:rsidRPr="00D66768" w:rsidRDefault="00BD66D7" w:rsidP="00D6676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D66768">
        <w:rPr>
          <w:rFonts w:ascii="Century Gothic" w:hAnsi="Century Gothic"/>
          <w:b/>
          <w:sz w:val="20"/>
          <w:szCs w:val="20"/>
        </w:rPr>
        <w:t>H. AYUNTAMIENTO DE CABO CORRIENTES, JAL.</w:t>
      </w:r>
    </w:p>
    <w:p w:rsidR="00BD66D7" w:rsidRPr="00D66768" w:rsidRDefault="00BD66D7" w:rsidP="00D66768">
      <w:p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bCs/>
          <w:sz w:val="20"/>
          <w:szCs w:val="20"/>
          <w:lang w:eastAsia="es-MX"/>
        </w:rPr>
      </w:pPr>
    </w:p>
    <w:p w:rsidR="00BD66D7" w:rsidRPr="00D66768" w:rsidRDefault="00BD66D7" w:rsidP="00D66768">
      <w:p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bCs/>
          <w:sz w:val="20"/>
          <w:szCs w:val="20"/>
          <w:lang w:eastAsia="es-MX"/>
        </w:rPr>
      </w:pPr>
    </w:p>
    <w:p w:rsidR="00BD66D7" w:rsidRPr="00D66768" w:rsidRDefault="00BD66D7" w:rsidP="00D66768">
      <w:pPr>
        <w:spacing w:after="0" w:line="240" w:lineRule="auto"/>
        <w:jc w:val="both"/>
        <w:textAlignment w:val="baseline"/>
        <w:rPr>
          <w:rFonts w:ascii="Century Gothic" w:eastAsia="Times New Roman" w:hAnsi="Century Gothic" w:cs="Segoe UI"/>
          <w:sz w:val="20"/>
          <w:szCs w:val="20"/>
          <w:lang w:eastAsia="es-MX"/>
        </w:rPr>
      </w:pPr>
      <w:r w:rsidRPr="00D66768">
        <w:rPr>
          <w:rFonts w:ascii="Century Gothic" w:eastAsia="Times New Roman" w:hAnsi="Century Gothic" w:cs="Arial"/>
          <w:b/>
          <w:bCs/>
          <w:sz w:val="20"/>
          <w:szCs w:val="20"/>
          <w:lang w:eastAsia="es-MX"/>
        </w:rPr>
        <w:t>PRESENTE:</w:t>
      </w:r>
      <w:r w:rsidRPr="00D66768">
        <w:rPr>
          <w:rFonts w:ascii="Century Gothic" w:eastAsia="Times New Roman" w:hAnsi="Century Gothic" w:cs="Arial"/>
          <w:sz w:val="20"/>
          <w:szCs w:val="20"/>
          <w:lang w:eastAsia="es-MX"/>
        </w:rPr>
        <w:t> </w:t>
      </w:r>
    </w:p>
    <w:p w:rsidR="00BD66D7" w:rsidRPr="00D66768" w:rsidRDefault="00BD66D7" w:rsidP="00D66768">
      <w:pPr>
        <w:spacing w:after="0" w:line="240" w:lineRule="auto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D66768">
        <w:rPr>
          <w:rFonts w:ascii="Century Gothic" w:eastAsia="Times New Roman" w:hAnsi="Century Gothic" w:cs="Times New Roman"/>
          <w:sz w:val="20"/>
          <w:szCs w:val="20"/>
          <w:lang w:eastAsia="es-MX"/>
        </w:rPr>
        <w:t> </w:t>
      </w:r>
      <w:r w:rsidRPr="00D66768">
        <w:rPr>
          <w:rFonts w:ascii="Century Gothic" w:eastAsia="Times New Roman" w:hAnsi="Century Gothic" w:cs="Arial"/>
          <w:sz w:val="20"/>
          <w:szCs w:val="20"/>
          <w:lang w:eastAsia="es-MX"/>
        </w:rPr>
        <w:t>                     </w:t>
      </w:r>
      <w:r w:rsidRPr="00D66768">
        <w:rPr>
          <w:rFonts w:ascii="Century Gothic" w:hAnsi="Century Gothic"/>
          <w:sz w:val="20"/>
          <w:szCs w:val="20"/>
        </w:rPr>
        <w:t xml:space="preserve">El que suscribe, </w:t>
      </w:r>
      <w:r w:rsidR="005802DD">
        <w:rPr>
          <w:rFonts w:ascii="Century Gothic" w:hAnsi="Century Gothic"/>
          <w:b/>
          <w:sz w:val="20"/>
          <w:szCs w:val="20"/>
        </w:rPr>
        <w:t xml:space="preserve">C. Carlos Enrique Robles Díaz, Encargado de Mantenimiento </w:t>
      </w:r>
      <w:r w:rsidRPr="00D66768">
        <w:rPr>
          <w:rFonts w:ascii="Century Gothic" w:hAnsi="Century Gothic"/>
          <w:sz w:val="20"/>
          <w:szCs w:val="20"/>
        </w:rPr>
        <w:t xml:space="preserve"> del H. Ayuntamiento Constitucional de Cabo Corrientes, Jalisco, aprovecho la presente para enviarle un cordial saludo, y al mismo tiempo dar respuesta a la información requerida del trimestre pasado. </w:t>
      </w:r>
    </w:p>
    <w:p w:rsidR="00BD66D7" w:rsidRPr="00D66768" w:rsidRDefault="00BD66D7" w:rsidP="00D66768">
      <w:pPr>
        <w:ind w:firstLine="708"/>
        <w:jc w:val="both"/>
        <w:rPr>
          <w:rFonts w:ascii="Century Gothic" w:hAnsi="Century Gothic"/>
          <w:sz w:val="20"/>
          <w:szCs w:val="20"/>
        </w:rPr>
      </w:pPr>
    </w:p>
    <w:p w:rsidR="00BD66D7" w:rsidRPr="00D66768" w:rsidRDefault="00BD66D7" w:rsidP="00D66768">
      <w:pPr>
        <w:ind w:firstLine="708"/>
        <w:jc w:val="both"/>
        <w:rPr>
          <w:rFonts w:ascii="Century Gothic" w:hAnsi="Century Gothic"/>
          <w:b/>
          <w:sz w:val="20"/>
          <w:szCs w:val="20"/>
        </w:rPr>
      </w:pPr>
    </w:p>
    <w:p w:rsidR="00BD66D7" w:rsidRPr="00D66768" w:rsidRDefault="00BD66D7" w:rsidP="00D66768">
      <w:pPr>
        <w:jc w:val="both"/>
        <w:rPr>
          <w:rFonts w:ascii="Century Gothic" w:hAnsi="Century Gothic"/>
          <w:b/>
          <w:sz w:val="20"/>
          <w:szCs w:val="20"/>
        </w:rPr>
      </w:pPr>
      <w:r w:rsidRPr="00D66768">
        <w:rPr>
          <w:rFonts w:ascii="Century Gothic" w:hAnsi="Century Gothic"/>
          <w:b/>
          <w:sz w:val="20"/>
          <w:szCs w:val="20"/>
        </w:rPr>
        <w:t>INFORME</w:t>
      </w:r>
    </w:p>
    <w:p w:rsidR="00D66768" w:rsidRPr="00D66768" w:rsidRDefault="00D66768" w:rsidP="00D66768">
      <w:pPr>
        <w:ind w:firstLine="708"/>
        <w:jc w:val="both"/>
        <w:rPr>
          <w:rFonts w:ascii="Century Gothic" w:hAnsi="Century Gothic"/>
          <w:sz w:val="20"/>
          <w:szCs w:val="20"/>
        </w:rPr>
      </w:pPr>
      <w:r w:rsidRPr="00D66768">
        <w:rPr>
          <w:rFonts w:ascii="Century Gothic" w:hAnsi="Century Gothic"/>
          <w:sz w:val="20"/>
          <w:szCs w:val="20"/>
        </w:rPr>
        <w:t xml:space="preserve">Informándoles que el trabajo a desarrollar por medio del departamento de mantenimiento que se encuentra bajo el mando del Dirección de Obras Públicas, se establece de acuerdo a las prioridades </w:t>
      </w:r>
      <w:r w:rsidR="00446CA1" w:rsidRPr="00D66768">
        <w:rPr>
          <w:rFonts w:ascii="Century Gothic" w:hAnsi="Century Gothic"/>
          <w:sz w:val="20"/>
          <w:szCs w:val="20"/>
        </w:rPr>
        <w:t>casuales</w:t>
      </w:r>
      <w:r w:rsidRPr="00D66768">
        <w:rPr>
          <w:rFonts w:ascii="Century Gothic" w:hAnsi="Century Gothic"/>
          <w:sz w:val="20"/>
          <w:szCs w:val="20"/>
        </w:rPr>
        <w:t xml:space="preserve"> que manifiesten los diferentes inmuebles o espacios mobiliarios pertenecientes al H. Ayuntamiento y fungiendo como jefe de dicho departamento el C. Carlos Enrique Robles Díaz .</w:t>
      </w:r>
    </w:p>
    <w:p w:rsidR="00BD66D7" w:rsidRPr="00D66768" w:rsidRDefault="00BD66D7" w:rsidP="00D66768">
      <w:pPr>
        <w:pStyle w:val="Prrafodelista"/>
        <w:ind w:left="0"/>
        <w:jc w:val="both"/>
        <w:rPr>
          <w:rFonts w:ascii="Century Gothic" w:hAnsi="Century Gothic"/>
          <w:b/>
          <w:sz w:val="20"/>
          <w:szCs w:val="20"/>
        </w:rPr>
      </w:pPr>
      <w:r w:rsidRPr="00D66768">
        <w:rPr>
          <w:rFonts w:ascii="Century Gothic" w:hAnsi="Century Gothic"/>
          <w:b/>
          <w:sz w:val="20"/>
          <w:szCs w:val="20"/>
        </w:rPr>
        <w:t>ACTIVIDADES:</w:t>
      </w:r>
    </w:p>
    <w:p w:rsidR="00BD66D7" w:rsidRPr="00D66768" w:rsidRDefault="00BD66D7" w:rsidP="00D66768">
      <w:pPr>
        <w:pStyle w:val="Prrafodelista"/>
        <w:ind w:left="0"/>
        <w:jc w:val="both"/>
        <w:rPr>
          <w:rFonts w:ascii="Century Gothic" w:hAnsi="Century Gothic"/>
          <w:b/>
          <w:sz w:val="20"/>
          <w:szCs w:val="20"/>
        </w:rPr>
      </w:pPr>
    </w:p>
    <w:p w:rsidR="00BD66D7" w:rsidRPr="002C0902" w:rsidRDefault="00BD66D7" w:rsidP="00D66768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D66768">
        <w:rPr>
          <w:rFonts w:ascii="Century Gothic" w:hAnsi="Century Gothic"/>
          <w:sz w:val="20"/>
          <w:szCs w:val="20"/>
        </w:rPr>
        <w:t>Rehabilitación de empedrados</w:t>
      </w:r>
    </w:p>
    <w:p w:rsidR="00BD66D7" w:rsidRPr="002C0902" w:rsidRDefault="00BD66D7" w:rsidP="002C0902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D66768">
        <w:rPr>
          <w:rFonts w:ascii="Century Gothic" w:hAnsi="Century Gothic"/>
          <w:sz w:val="20"/>
          <w:szCs w:val="20"/>
        </w:rPr>
        <w:t>Rehabilitación y Mantenimiento de espacios y bienes inmuebles municipales.</w:t>
      </w:r>
    </w:p>
    <w:p w:rsidR="00BD66D7" w:rsidRPr="002C0902" w:rsidRDefault="00BD66D7" w:rsidP="002C0902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D66768">
        <w:rPr>
          <w:rFonts w:ascii="Century Gothic" w:hAnsi="Century Gothic"/>
          <w:sz w:val="20"/>
          <w:szCs w:val="20"/>
        </w:rPr>
        <w:t>Rehabilitación de vías públicas (bacheos, pinturas, banquetas).</w:t>
      </w:r>
    </w:p>
    <w:p w:rsidR="00446CA1" w:rsidRPr="002C0902" w:rsidRDefault="00BD66D7" w:rsidP="002C0902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D66768">
        <w:rPr>
          <w:rFonts w:ascii="Century Gothic" w:hAnsi="Century Gothic"/>
          <w:sz w:val="20"/>
          <w:szCs w:val="20"/>
        </w:rPr>
        <w:t>Pintura colocación de piso mantenimiento en general.</w:t>
      </w:r>
    </w:p>
    <w:p w:rsidR="00446CA1" w:rsidRDefault="00446CA1" w:rsidP="00D66768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Elaboración de registros para los pozos de visita. </w:t>
      </w:r>
    </w:p>
    <w:p w:rsidR="002C0902" w:rsidRDefault="002C0902" w:rsidP="00D66768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Pintura en instalaciones gubernamentales (CADI, H. AYUNTAMIENTO, DIF, CASA DEL ADULTO MAYOR)</w:t>
      </w:r>
    </w:p>
    <w:p w:rsidR="002C0902" w:rsidRPr="00D66768" w:rsidRDefault="002C0902" w:rsidP="00D66768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Apoyo a las obras publicas.</w:t>
      </w:r>
    </w:p>
    <w:p w:rsidR="00BD66D7" w:rsidRPr="00D66768" w:rsidRDefault="00BD66D7" w:rsidP="00D66768">
      <w:pPr>
        <w:ind w:firstLine="708"/>
        <w:jc w:val="center"/>
        <w:rPr>
          <w:rFonts w:ascii="Century Gothic" w:hAnsi="Century Gothic"/>
          <w:sz w:val="20"/>
          <w:szCs w:val="20"/>
        </w:rPr>
      </w:pPr>
    </w:p>
    <w:p w:rsidR="00EB7C01" w:rsidRPr="00D66768" w:rsidRDefault="00EB7C01" w:rsidP="00D66768">
      <w:pPr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EB7C01" w:rsidRPr="00D66768" w:rsidSect="00D66768"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77E20"/>
    <w:multiLevelType w:val="hybridMultilevel"/>
    <w:tmpl w:val="D0028FE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41D27"/>
    <w:multiLevelType w:val="hybridMultilevel"/>
    <w:tmpl w:val="29D4EF1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23"/>
    <w:rsid w:val="002C0902"/>
    <w:rsid w:val="002E234B"/>
    <w:rsid w:val="00446CA1"/>
    <w:rsid w:val="005802DD"/>
    <w:rsid w:val="00BD66D7"/>
    <w:rsid w:val="00D66768"/>
    <w:rsid w:val="00E53123"/>
    <w:rsid w:val="00EB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D5B17-ACA9-426E-9B1C-9BE66C03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6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Norma</cp:lastModifiedBy>
  <cp:revision>8</cp:revision>
  <dcterms:created xsi:type="dcterms:W3CDTF">2021-01-14T17:55:00Z</dcterms:created>
  <dcterms:modified xsi:type="dcterms:W3CDTF">2021-01-15T20:00:00Z</dcterms:modified>
</cp:coreProperties>
</file>